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78" w:rsidRPr="00FD5B99" w:rsidRDefault="00A31478" w:rsidP="00FD5B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5B99">
        <w:rPr>
          <w:rFonts w:ascii="Times New Roman" w:hAnsi="Times New Roman"/>
          <w:b/>
          <w:sz w:val="24"/>
          <w:szCs w:val="24"/>
        </w:rPr>
        <w:t>Отчет по  мероприятиям</w:t>
      </w:r>
    </w:p>
    <w:p w:rsidR="00A31478" w:rsidRPr="00FD5B99" w:rsidRDefault="00A31478" w:rsidP="00FD5B99">
      <w:pPr>
        <w:pStyle w:val="a3"/>
        <w:rPr>
          <w:rFonts w:ascii="Times New Roman" w:hAnsi="Times New Roman"/>
          <w:b/>
          <w:sz w:val="24"/>
          <w:szCs w:val="24"/>
        </w:rPr>
      </w:pPr>
      <w:r w:rsidRPr="00FD5B99">
        <w:rPr>
          <w:rFonts w:ascii="Times New Roman" w:hAnsi="Times New Roman"/>
          <w:b/>
          <w:sz w:val="24"/>
          <w:szCs w:val="24"/>
        </w:rPr>
        <w:t xml:space="preserve">                                               профилактики терроризма и экстремизма</w:t>
      </w:r>
    </w:p>
    <w:p w:rsidR="00A31478" w:rsidRPr="00FD5B99" w:rsidRDefault="003734B8" w:rsidP="00FD5B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5B9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FD5B99">
        <w:rPr>
          <w:rFonts w:ascii="Times New Roman" w:hAnsi="Times New Roman"/>
          <w:b/>
          <w:sz w:val="24"/>
          <w:szCs w:val="24"/>
        </w:rPr>
        <w:t>Новоильмовская</w:t>
      </w:r>
      <w:proofErr w:type="spellEnd"/>
      <w:r w:rsidRPr="00FD5B99">
        <w:rPr>
          <w:rFonts w:ascii="Times New Roman" w:hAnsi="Times New Roman"/>
          <w:b/>
          <w:sz w:val="24"/>
          <w:szCs w:val="24"/>
        </w:rPr>
        <w:t xml:space="preserve"> СОШ</w:t>
      </w:r>
      <w:r w:rsidR="00A31478" w:rsidRPr="00FD5B99">
        <w:rPr>
          <w:rFonts w:ascii="Times New Roman" w:hAnsi="Times New Roman"/>
          <w:b/>
          <w:sz w:val="24"/>
          <w:szCs w:val="24"/>
        </w:rPr>
        <w:t xml:space="preserve">» </w:t>
      </w:r>
    </w:p>
    <w:p w:rsidR="00A31478" w:rsidRPr="00FD5B99" w:rsidRDefault="00A31478" w:rsidP="00FD5B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5B99">
        <w:rPr>
          <w:rFonts w:ascii="Times New Roman" w:hAnsi="Times New Roman"/>
          <w:b/>
          <w:sz w:val="24"/>
          <w:szCs w:val="24"/>
        </w:rPr>
        <w:t xml:space="preserve">за 2018-19 </w:t>
      </w:r>
      <w:proofErr w:type="spellStart"/>
      <w:r w:rsidRPr="00FD5B99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FD5B99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FD5B99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Pr="00FD5B99">
        <w:rPr>
          <w:rFonts w:ascii="Times New Roman" w:hAnsi="Times New Roman"/>
          <w:b/>
          <w:sz w:val="24"/>
          <w:szCs w:val="24"/>
        </w:rPr>
        <w:t xml:space="preserve"> 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t>-формирование межнациональной терпимости, патриотизма, здорового образа жизни, приоритета общечеловеческих ценностей на фоне разъяснительной работы о сущности те</w:t>
      </w:r>
      <w:r w:rsidR="003734B8" w:rsidRPr="00FD5B99">
        <w:rPr>
          <w:rFonts w:ascii="Times New Roman" w:hAnsi="Times New Roman"/>
          <w:sz w:val="24"/>
          <w:szCs w:val="24"/>
          <w:shd w:val="clear" w:color="auto" w:fill="FFFFFF"/>
        </w:rPr>
        <w:t xml:space="preserve">рроризма, </w:t>
      </w:r>
      <w:r w:rsidRPr="00FD5B99">
        <w:rPr>
          <w:rFonts w:ascii="Times New Roman" w:hAnsi="Times New Roman"/>
          <w:sz w:val="24"/>
          <w:szCs w:val="24"/>
          <w:shd w:val="clear" w:color="auto" w:fill="FFFFFF"/>
        </w:rPr>
        <w:t>дать возможность учащимся почувствовать себя причастными к жизни своей страны.</w:t>
      </w:r>
    </w:p>
    <w:p w:rsidR="00FD5B99" w:rsidRDefault="00FD5B99" w:rsidP="00FD5B9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организация и проведение предупредительно-профилактических мероприятий по недопущению вовлечения молодежи  в экстремистскую деятельность;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-повышение эффективности патриотического, духовно- нравственного и физического воспитания молодежи, организация доступного досуга;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-работа с этническими землячествами и диаспорами в целях предотвращения экстремистских проявлений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реализация требований законодательных и иных нормативных актов в области обеспечения безопасности образовательных </w:t>
      </w:r>
      <w:r w:rsidRPr="00FD5B99">
        <w:rPr>
          <w:rFonts w:ascii="Times New Roman" w:hAnsi="Times New Roman"/>
          <w:color w:val="000000"/>
          <w:sz w:val="24"/>
          <w:szCs w:val="24"/>
        </w:rPr>
        <w:t> 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учреждений;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воспитание у учащихся уверенности в эффективности мероприятий по защите от чрезвычайных ситуаций;</w:t>
      </w:r>
    </w:p>
    <w:p w:rsidR="00A31478" w:rsidRP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практическая проверка готовности учащихся действовать в экстремальных ситуациях.</w:t>
      </w:r>
    </w:p>
    <w:p w:rsidR="00FD5B99" w:rsidRDefault="00A31478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A31478" w:rsidRPr="00FD5B99" w:rsidRDefault="00FD5B99" w:rsidP="00FD5B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МБОУ «</w:t>
      </w:r>
      <w:proofErr w:type="spellStart"/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Новоильмовская</w:t>
      </w:r>
      <w:proofErr w:type="spellEnd"/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СОШ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постоянно  ведётся целенаправленная работа по противодействию идеологии терроризма и экстремизма. В целях обеспечения безопасности в лицее установлены системы видеонаблюдения, а также круглосуточное дежурство. Дежурство осуществляют дежурный администратор, дежурные учителя, технический персонал,  в ночное время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сторож. В лицее осуществляется пропускной режим. С работниками 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Новоильмовская</w:t>
      </w:r>
      <w:proofErr w:type="spellEnd"/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СОШ»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егулярно проводятся инструктажи и беседы </w:t>
      </w:r>
      <w:r w:rsidRPr="00FD5B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«Если вас захватили в заложники», «Действия населения при угрозе теракта», «Телефоны для экстренного реагирования».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Составляются графики дежурства, которые утверждаются директором 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школы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В целях выполнения плана мероприятий по противодействию терроризму, обеспечивается контроль вносимых грузов на территорию лицея. Также не допускается бесконтрольное пребывание посторонних лиц. Имеются ограждения вокруг пришкольной территории. В 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школе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имеются журналы учѐта дежурства техперсонала и журнал учѐта посещений в образовательное учреждение, куда фи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ксируются все посещения граждан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Подготовка персонала и обучающихся осуществляется путѐ</w:t>
      </w:r>
      <w:proofErr w:type="gramStart"/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ЧС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защищённости специально рассматриваются на заседаниях педагогических советов, в рамках уроков ОБЖ.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 В МБОУ </w:t>
      </w:r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Новоильмовская</w:t>
      </w:r>
      <w:proofErr w:type="spellEnd"/>
      <w:r w:rsidR="003734B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СОШ»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оформлен уголок «Терроризм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устройства. Указаны возможные места установления взрывного устройства. Перечислены меры по противодействию терроризма. </w:t>
      </w:r>
    </w:p>
    <w:p w:rsidR="00A31478" w:rsidRPr="00FD5B99" w:rsidRDefault="00A31478" w:rsidP="00FD5B9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В </w:t>
      </w:r>
      <w:r w:rsidR="00487B31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школе 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 классные руководители проводили на  часах общения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направленности: «Территория молодёжи», «Молодёжные субкультуры», « Мир без </w:t>
      </w:r>
      <w:proofErr w:type="spellStart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конфронтаций</w:t>
      </w:r>
      <w:proofErr w:type="spellEnd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«Учимся решать конфликты», « Учимся жить в многоликом мире», « Толерантность - дорога к миру».</w:t>
      </w:r>
    </w:p>
    <w:p w:rsidR="00487B31" w:rsidRPr="00FD5B99" w:rsidRDefault="00A31478" w:rsidP="00FD5B9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Воспитательно-профилактическую нагрузку несли видеосюжеты,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</w:t>
      </w:r>
    </w:p>
    <w:p w:rsidR="00A31478" w:rsidRPr="00FD5B99" w:rsidRDefault="00486519" w:rsidP="00FD5B9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91B80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Администрацией </w:t>
      </w:r>
      <w:r w:rsidR="00E31E73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школы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проводилась профилактическая работа с учащимися по противодействию экстремизму, в частности, направленному на возбуждение расовой, национальной и религиозной розни. Классные руководители 5-11-х классов проводили беседы, часы общения. Данная тема затрагивалась на уроках истории, литературы, обществознания. В воспитательной деятельности администрация </w:t>
      </w:r>
      <w:r w:rsidR="00E31E73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школы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классные руководители уделяют немаловажное значение вопросам толерантности в сфере межнациональных отношений. Проведены  часы общения </w:t>
      </w:r>
      <w:r w:rsidR="00FD5B99" w:rsidRPr="00FD5B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"Профилактика экстремизма и асоциального поведения среди учащихся", 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«Уроки толерантности», «Национальность без границ. Учащиеся обучаются основам толерантного общения, учатся быть терпимыми к окружающим людям, особенно не похожими на всех.</w:t>
      </w:r>
      <w:r w:rsidR="00F91B80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Так же</w:t>
      </w:r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большое внимание уделяется </w:t>
      </w:r>
      <w:proofErr w:type="spellStart"/>
      <w:proofErr w:type="gramStart"/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военно</w:t>
      </w:r>
      <w:proofErr w:type="spellEnd"/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патриотическому</w:t>
      </w:r>
      <w:proofErr w:type="gramEnd"/>
      <w:r w:rsidR="00A31478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воспитанию. </w:t>
      </w:r>
    </w:p>
    <w:p w:rsidR="00A31478" w:rsidRPr="00FD5B99" w:rsidRDefault="00A31478" w:rsidP="00FD5B9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Учащиеся </w:t>
      </w:r>
      <w:r w:rsidR="00E31E73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школы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принимают участие в </w:t>
      </w:r>
      <w:proofErr w:type="spellStart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военно</w:t>
      </w:r>
      <w:proofErr w:type="spellEnd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спортивных мероприятиях</w:t>
      </w:r>
      <w:proofErr w:type="gramStart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конкурсах разборки, сборки автомата, проверке себя в силовых упражнениях, знаний по ОВС, в военизированной игре «Зарница», в соревнованиях по </w:t>
      </w:r>
      <w:proofErr w:type="spellStart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военно</w:t>
      </w:r>
      <w:proofErr w:type="spellEnd"/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прикладному многоборью. Проводятся Уроки мужества, уроки толерантности. В ноябре 2018г. рамках международного Дня толерантности прошли мероприятия: </w:t>
      </w:r>
      <w:r w:rsidR="004D2154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акция «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Молодежь  - ЗА культуру мира, ПРОТИВ терроризма»; дискуссии на темы « Ценностные ориентиры молодых», « Терроризм - зло против человечества», « Национальность без границ».</w:t>
      </w:r>
    </w:p>
    <w:p w:rsidR="00A31478" w:rsidRPr="00FD5B99" w:rsidRDefault="00A31478" w:rsidP="00FD5B99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В </w:t>
      </w:r>
      <w:r w:rsidR="004D2154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школе 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разработан план мероприятий по профилактике терроризма и экстремизма. Включены мероприятия по организации работы с педагогическим коллективом, с ученическим и родительским коллективом. В данном направлении проведено в  2018-19 году: родительское собрание « Как воспитать толерантного человека», семинар для педагогических работников « Как обучать толерантности», « Мера ответственности», </w:t>
      </w:r>
      <w:r w:rsidR="004D2154"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FD5B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Учимся решать проблемы». 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t xml:space="preserve">       В целях соблюдения законодательства по защите детей от информации, пропаганды и агитации, наносящей вред их здоровью, нравственному и духовному развитию, антиобщественному поведению администрацией школы, социально-педагогической службой, совместно с инспектором по делам несовершеннолетних  </w:t>
      </w:r>
      <w:proofErr w:type="spellStart"/>
      <w:r w:rsidRPr="00FD5B99">
        <w:rPr>
          <w:rFonts w:ascii="Times New Roman" w:hAnsi="Times New Roman"/>
          <w:sz w:val="24"/>
          <w:szCs w:val="24"/>
          <w:shd w:val="clear" w:color="auto" w:fill="FFFFFF"/>
        </w:rPr>
        <w:t>Мубаракшиной</w:t>
      </w:r>
      <w:proofErr w:type="spellEnd"/>
      <w:r w:rsidRPr="00FD5B99">
        <w:rPr>
          <w:rFonts w:ascii="Times New Roman" w:hAnsi="Times New Roman"/>
          <w:sz w:val="24"/>
          <w:szCs w:val="24"/>
          <w:shd w:val="clear" w:color="auto" w:fill="FFFFFF"/>
        </w:rPr>
        <w:t xml:space="preserve"> Ч.З.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t xml:space="preserve"> приняты дополнительные меры за исполнением законодательства о противодействии экстремистской деятельности в сети «Интернет» среди несовершеннолетних: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t>- установленная система фильтрации в нашем образовательном учреждении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обеспечивает полную защиту от беспрепятственного доступа учащихся к программам, 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t>несовместимым с задачами их обучения, сайтам и видеороликам о деятельности тоталитарных сект, о пропаганде насилия и жестокости, экстремистским сайтам Интернет;</w:t>
      </w:r>
    </w:p>
    <w:p w:rsidR="00A31478" w:rsidRPr="00FD5B99" w:rsidRDefault="00A31478" w:rsidP="00FD5B99">
      <w:pPr>
        <w:pStyle w:val="a3"/>
        <w:tabs>
          <w:tab w:val="left" w:pos="1605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FD5B9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4187"/>
        <w:gridCol w:w="1281"/>
        <w:gridCol w:w="3822"/>
      </w:tblGrid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Оформление  и обновление стенда в коридоре школы по антитеррору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 в кабинетах школы по антитеррору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 по обеспечению безопасности в школе и вне школы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Тренировка по экстренной эвакуации в случае пожаров, угрозы террористических актов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сентябрь, апрель-май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 администрации, учителей, технического персонала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по вопросам защиты от чрезвычайных ситуаций, пожарной безопасности</w:t>
            </w:r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Занятия с педагогическим и техническим персоналом по теме</w:t>
            </w:r>
            <w:r w:rsidRPr="00FD5B9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FD5B9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«Если вас захватили в заложники», «Действия населения при угрозе теракта», «Телефоны для экстренного реагирования».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 в рамках курса ОБЖ по правилам поведения в ЧС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ОБЖ </w:t>
            </w:r>
            <w:proofErr w:type="spell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Редюков</w:t>
            </w:r>
            <w:proofErr w:type="spell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вопросам антитеррористической безопасности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теме: «Первая медицинская помощь»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Проведение классными руководителями 1-9, 11-х классов тематических классных часов,</w:t>
            </w:r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внеклассных мероприятий </w:t>
            </w:r>
            <w:r w:rsidRPr="00FD5B9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"Профилактика экстремизма и асоциального поведения среди учащихся"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викторин, игровых занятий, беседы по вопросам защиты от чрезвычайных ситуаций (в каждом классе)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Январь- март 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tabs>
                <w:tab w:val="left" w:pos="7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на тему</w:t>
            </w:r>
            <w:r w:rsidRPr="00FD5B9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FD5B9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«Молодежь против терроризма»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Г.А., классные руководители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Организация школьным библиотекарем выставки научно-популярной и методической литературы по теме: «Антитеррористическая безопасность», и</w:t>
            </w:r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зготовление </w:t>
            </w:r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агитационных буклетов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нтитеррористическая безопасность»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библиотекой </w:t>
            </w:r>
            <w:proofErr w:type="spell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Муськина</w:t>
            </w:r>
            <w:proofErr w:type="spell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4D2154" w:rsidRPr="00FD5B99" w:rsidTr="006A1B7D">
        <w:tc>
          <w:tcPr>
            <w:tcW w:w="599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87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Поместить материал по вопросам противодействия терроризму, обеспечению безопасности при угрозе совершения и совершенном теракте на школьном сайте.</w:t>
            </w:r>
          </w:p>
        </w:tc>
        <w:tc>
          <w:tcPr>
            <w:tcW w:w="1281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4D2154" w:rsidRPr="00FD5B99" w:rsidRDefault="004D2154" w:rsidP="00FD5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4D2154" w:rsidRPr="00FD5B99" w:rsidRDefault="004D2154" w:rsidP="00FD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5B99">
              <w:rPr>
                <w:rFonts w:ascii="Times New Roman" w:hAnsi="Times New Roman" w:cs="Times New Roman"/>
                <w:sz w:val="24"/>
                <w:szCs w:val="24"/>
              </w:rPr>
              <w:t>иректора по ВР Скворцова Г.А.</w:t>
            </w:r>
          </w:p>
        </w:tc>
      </w:tr>
    </w:tbl>
    <w:p w:rsidR="004D2154" w:rsidRPr="00FD5B99" w:rsidRDefault="004D2154" w:rsidP="00FD5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154" w:rsidRPr="00FD5B99" w:rsidRDefault="004D2154" w:rsidP="00FD5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154" w:rsidRPr="00FD5B99" w:rsidRDefault="004D2154" w:rsidP="00FD5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B99">
        <w:rPr>
          <w:rFonts w:ascii="Times New Roman" w:hAnsi="Times New Roman" w:cs="Times New Roman"/>
          <w:sz w:val="24"/>
          <w:szCs w:val="24"/>
        </w:rPr>
        <w:t>Заместитель директора по ВР: Скворцова Г.А.</w:t>
      </w:r>
    </w:p>
    <w:p w:rsidR="00A31478" w:rsidRPr="00FD5B99" w:rsidRDefault="00A31478" w:rsidP="00FD5B9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2154" w:rsidRPr="00FD5B99" w:rsidRDefault="004D2154" w:rsidP="00FD5B9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014F1" w:rsidRPr="00FD5B99" w:rsidRDefault="003014F1" w:rsidP="00FD5B99">
      <w:pPr>
        <w:spacing w:line="240" w:lineRule="auto"/>
        <w:rPr>
          <w:sz w:val="24"/>
          <w:szCs w:val="24"/>
        </w:rPr>
      </w:pPr>
    </w:p>
    <w:sectPr w:rsidR="003014F1" w:rsidRPr="00FD5B99" w:rsidSect="00862E6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31478"/>
    <w:rsid w:val="003014F1"/>
    <w:rsid w:val="003734B8"/>
    <w:rsid w:val="00486519"/>
    <w:rsid w:val="00487B31"/>
    <w:rsid w:val="004D2154"/>
    <w:rsid w:val="00A31478"/>
    <w:rsid w:val="00B5025B"/>
    <w:rsid w:val="00E31E73"/>
    <w:rsid w:val="00F91B80"/>
    <w:rsid w:val="00FD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4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D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2019-05-31T07:42:00Z</dcterms:created>
  <dcterms:modified xsi:type="dcterms:W3CDTF">2019-06-01T07:50:00Z</dcterms:modified>
</cp:coreProperties>
</file>